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EE16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Thank you for your email. </w:t>
      </w:r>
    </w:p>
    <w:p w14:paraId="5089A785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</w:p>
    <w:p w14:paraId="4BEC77E0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I'm afraid I am no longer able to provide individual support to town and parish councils </w:t>
      </w:r>
      <w:r>
        <w:rPr>
          <w:rFonts w:eastAsia="Times New Roman"/>
          <w:color w:val="000000"/>
          <w:sz w:val="24"/>
          <w:szCs w:val="24"/>
          <w:u w:val="single"/>
        </w:rPr>
        <w:t>outside</w:t>
      </w:r>
      <w:r>
        <w:rPr>
          <w:rFonts w:eastAsia="Times New Roman"/>
          <w:color w:val="000000"/>
          <w:sz w:val="24"/>
          <w:szCs w:val="24"/>
        </w:rPr>
        <w:t xml:space="preserve"> of the CATG process.</w:t>
      </w:r>
    </w:p>
    <w:p w14:paraId="49BFAF0E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</w:p>
    <w:p w14:paraId="59AB8E64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parish council will need to decide on their own future traffic management priorities and make individual requests </w:t>
      </w:r>
    </w:p>
    <w:p w14:paraId="25827828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through the CATG issues system. I can only provide engineering support for schemes which have been allocated</w:t>
      </w:r>
    </w:p>
    <w:p w14:paraId="19486A9A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Priority 1 status by the group.</w:t>
      </w:r>
    </w:p>
    <w:p w14:paraId="0A2E6825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</w:p>
    <w:p w14:paraId="315E10E2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Its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worth bearing in mind the Warminster CATG has a modest budget of only £13,000 per year and demand</w:t>
      </w:r>
    </w:p>
    <w:p w14:paraId="00BA85D9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continues to far outstrip supply. If the PC wish to fund their traffic management priorities it will still need to go through</w:t>
      </w:r>
    </w:p>
    <w:p w14:paraId="0EAD7DD9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CATG. We are unable to take on private requests from town and parish councils, even </w:t>
      </w:r>
      <w:proofErr w:type="gramStart"/>
      <w:r>
        <w:rPr>
          <w:rFonts w:eastAsia="Times New Roman"/>
          <w:color w:val="000000"/>
          <w:sz w:val="24"/>
          <w:szCs w:val="24"/>
        </w:rPr>
        <w:t>if  funded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outside the CATG process</w:t>
      </w:r>
    </w:p>
    <w:p w14:paraId="30C1A129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</w:p>
    <w:p w14:paraId="0F507122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 a spirit of support and cooperation, </w:t>
      </w:r>
      <w:proofErr w:type="gramStart"/>
      <w:r>
        <w:rPr>
          <w:rFonts w:eastAsia="Times New Roman"/>
          <w:color w:val="000000"/>
          <w:sz w:val="24"/>
          <w:szCs w:val="24"/>
        </w:rPr>
        <w:t>I  have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in the past provided extra assistance to town and parish councils</w:t>
      </w:r>
    </w:p>
    <w:p w14:paraId="1C10EF45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by attending site meetings, and drawing up of options before </w:t>
      </w:r>
      <w:proofErr w:type="gramStart"/>
      <w:r>
        <w:rPr>
          <w:rFonts w:eastAsia="Times New Roman"/>
          <w:color w:val="000000"/>
          <w:sz w:val="24"/>
          <w:szCs w:val="24"/>
        </w:rPr>
        <w:t>they  reach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 CATG.</w:t>
      </w:r>
    </w:p>
    <w:p w14:paraId="50B7F7F4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Unfortunately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 this has placed unrealistic expectations and additional pressures which has, in part, been symptomatic of my recent </w:t>
      </w:r>
    </w:p>
    <w:p w14:paraId="3CB03195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issues and extended absence from </w:t>
      </w:r>
      <w:proofErr w:type="gramStart"/>
      <w:r>
        <w:rPr>
          <w:rFonts w:eastAsia="Times New Roman"/>
          <w:color w:val="000000"/>
          <w:sz w:val="24"/>
          <w:szCs w:val="24"/>
        </w:rPr>
        <w:t>work 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I am responsible for supporting three CATGs and providing close support</w:t>
      </w:r>
    </w:p>
    <w:p w14:paraId="4E6AEC82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and attention to all those who request it is simply not possible and moving forward it cannot continue.  </w:t>
      </w:r>
    </w:p>
    <w:p w14:paraId="770006B9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</w:p>
    <w:p w14:paraId="570EDCB2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trust the parish council will understand and appreciate the reasons for this. </w:t>
      </w:r>
    </w:p>
    <w:p w14:paraId="70356B4F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</w:p>
    <w:p w14:paraId="4C629CF3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hope the above will clarify matters.    </w:t>
      </w:r>
    </w:p>
    <w:p w14:paraId="7E2BFBCD" w14:textId="77777777" w:rsidR="005B3A25" w:rsidRDefault="005B3A25" w:rsidP="005B3A25">
      <w:pPr>
        <w:rPr>
          <w:rFonts w:eastAsia="Times New Roman"/>
          <w:color w:val="000000"/>
          <w:sz w:val="24"/>
          <w:szCs w:val="24"/>
        </w:rPr>
      </w:pPr>
    </w:p>
    <w:p w14:paraId="7867EC64" w14:textId="77777777" w:rsidR="005B3A25" w:rsidRDefault="005B3A25" w:rsidP="005B3A25">
      <w:pPr>
        <w:pStyle w:val="NormalWeb"/>
        <w:rPr>
          <w:color w:val="000000"/>
          <w:sz w:val="24"/>
          <w:szCs w:val="24"/>
        </w:rPr>
      </w:pPr>
    </w:p>
    <w:p w14:paraId="45E4C186" w14:textId="77777777" w:rsidR="005B3A25" w:rsidRDefault="005B3A25" w:rsidP="005B3A25">
      <w:pPr>
        <w:pStyle w:val="NormalWeb"/>
        <w:rPr>
          <w:color w:val="000000"/>
          <w:sz w:val="24"/>
          <w:szCs w:val="24"/>
        </w:rPr>
      </w:pPr>
      <w:r>
        <w:rPr>
          <w:color w:val="1F497D"/>
          <w:sz w:val="24"/>
          <w:szCs w:val="24"/>
        </w:rPr>
        <w:t>Regards</w:t>
      </w:r>
    </w:p>
    <w:p w14:paraId="73E0FBA2" w14:textId="77777777" w:rsidR="005B3A25" w:rsidRDefault="005B3A25" w:rsidP="005B3A25">
      <w:pPr>
        <w:pStyle w:val="NormalWeb"/>
        <w:rPr>
          <w:color w:val="000000"/>
          <w:sz w:val="24"/>
          <w:szCs w:val="24"/>
        </w:rPr>
      </w:pPr>
    </w:p>
    <w:p w14:paraId="19225A68" w14:textId="77777777" w:rsidR="005B3A25" w:rsidRDefault="005B3A25" w:rsidP="005B3A25">
      <w:pPr>
        <w:pStyle w:val="NormalWeb"/>
        <w:rPr>
          <w:color w:val="000000"/>
          <w:sz w:val="24"/>
          <w:szCs w:val="24"/>
        </w:rPr>
      </w:pPr>
      <w:r>
        <w:rPr>
          <w:color w:val="1F497D"/>
          <w:sz w:val="24"/>
          <w:szCs w:val="24"/>
        </w:rPr>
        <w:t xml:space="preserve">Martin </w:t>
      </w:r>
      <w:proofErr w:type="gramStart"/>
      <w:r>
        <w:rPr>
          <w:color w:val="1F497D"/>
          <w:sz w:val="24"/>
          <w:szCs w:val="24"/>
        </w:rPr>
        <w:t>Rose</w:t>
      </w:r>
      <w:r>
        <w:rPr>
          <w:color w:val="1F497D"/>
          <w:sz w:val="20"/>
          <w:szCs w:val="20"/>
        </w:rPr>
        <w:t xml:space="preserve">  </w:t>
      </w:r>
      <w:proofErr w:type="spellStart"/>
      <w:r>
        <w:rPr>
          <w:color w:val="1F497D"/>
          <w:sz w:val="20"/>
          <w:szCs w:val="20"/>
        </w:rPr>
        <w:t>IEng</w:t>
      </w:r>
      <w:proofErr w:type="spellEnd"/>
      <w:proofErr w:type="gramEnd"/>
      <w:r>
        <w:rPr>
          <w:color w:val="1F497D"/>
          <w:sz w:val="20"/>
          <w:szCs w:val="20"/>
        </w:rPr>
        <w:t>, FIHE, MCIHT</w:t>
      </w:r>
    </w:p>
    <w:p w14:paraId="55F318A1" w14:textId="77777777" w:rsidR="005B3A25" w:rsidRDefault="005B3A25" w:rsidP="005B3A25">
      <w:pPr>
        <w:pStyle w:val="NormalWeb"/>
        <w:rPr>
          <w:color w:val="000000"/>
          <w:sz w:val="24"/>
          <w:szCs w:val="24"/>
        </w:rPr>
      </w:pPr>
      <w:proofErr w:type="gramStart"/>
      <w:r>
        <w:rPr>
          <w:color w:val="1F497D"/>
          <w:sz w:val="20"/>
          <w:szCs w:val="20"/>
        </w:rPr>
        <w:t>Principal  Traffic</w:t>
      </w:r>
      <w:proofErr w:type="gramEnd"/>
      <w:r>
        <w:rPr>
          <w:color w:val="1F497D"/>
          <w:sz w:val="20"/>
          <w:szCs w:val="20"/>
        </w:rPr>
        <w:t xml:space="preserve"> Engineer </w:t>
      </w:r>
    </w:p>
    <w:p w14:paraId="6A04B1F3" w14:textId="77777777" w:rsidR="005B3A25" w:rsidRDefault="005B3A25" w:rsidP="005B3A25">
      <w:pPr>
        <w:pStyle w:val="NormalWeb"/>
        <w:rPr>
          <w:color w:val="000000"/>
          <w:sz w:val="24"/>
          <w:szCs w:val="24"/>
        </w:rPr>
      </w:pPr>
      <w:r>
        <w:rPr>
          <w:color w:val="1F497D"/>
          <w:sz w:val="20"/>
          <w:szCs w:val="20"/>
        </w:rPr>
        <w:t>Highways Assets &amp; Commissioning </w:t>
      </w:r>
    </w:p>
    <w:p w14:paraId="512BB2D5" w14:textId="77777777" w:rsidR="005B3A25" w:rsidRDefault="005B3A25" w:rsidP="005B3A25">
      <w:pPr>
        <w:pStyle w:val="NormalWeb"/>
        <w:rPr>
          <w:color w:val="000000"/>
          <w:sz w:val="24"/>
          <w:szCs w:val="24"/>
        </w:rPr>
      </w:pPr>
      <w:r>
        <w:rPr>
          <w:color w:val="1F497D"/>
          <w:sz w:val="24"/>
          <w:szCs w:val="24"/>
        </w:rPr>
        <w:t> </w:t>
      </w:r>
    </w:p>
    <w:p w14:paraId="14788360" w14:textId="77777777" w:rsidR="005B3A25" w:rsidRDefault="005B3A25" w:rsidP="005B3A25">
      <w:pPr>
        <w:pStyle w:val="NormalWeb"/>
        <w:rPr>
          <w:color w:val="000000"/>
          <w:sz w:val="24"/>
          <w:szCs w:val="24"/>
        </w:rPr>
      </w:pPr>
      <w:r>
        <w:rPr>
          <w:color w:val="1F497D"/>
          <w:sz w:val="16"/>
          <w:szCs w:val="16"/>
        </w:rPr>
        <w:t> </w:t>
      </w:r>
      <w:r>
        <w:rPr>
          <w:rFonts w:ascii="Wingdings" w:hAnsi="Wingdings"/>
          <w:color w:val="004A48"/>
          <w:sz w:val="20"/>
          <w:szCs w:val="20"/>
          <w:lang w:val="en-US"/>
        </w:rPr>
        <w:t>*</w:t>
      </w:r>
      <w:r>
        <w:rPr>
          <w:color w:val="1F497D"/>
          <w:sz w:val="20"/>
          <w:szCs w:val="20"/>
        </w:rPr>
        <w:t>Wiltshire Council |County Hall| Trowbridge</w:t>
      </w:r>
    </w:p>
    <w:p w14:paraId="6E54C639" w14:textId="77777777" w:rsidR="008C36A6" w:rsidRDefault="008C36A6">
      <w:bookmarkStart w:id="0" w:name="_GoBack"/>
      <w:bookmarkEnd w:id="0"/>
    </w:p>
    <w:sectPr w:rsidR="008C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25"/>
    <w:rsid w:val="005B3A25"/>
    <w:rsid w:val="008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C28D"/>
  <w15:chartTrackingRefBased/>
  <w15:docId w15:val="{F31461E6-F1E2-4105-A75F-4307518C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A25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Sarah Jeffries</cp:lastModifiedBy>
  <cp:revision>1</cp:revision>
  <dcterms:created xsi:type="dcterms:W3CDTF">2020-01-13T07:32:00Z</dcterms:created>
  <dcterms:modified xsi:type="dcterms:W3CDTF">2020-01-13T07:33:00Z</dcterms:modified>
</cp:coreProperties>
</file>